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7F35729D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F42493">
        <w:rPr>
          <w:bCs/>
          <w:noProof w:val="0"/>
          <w:sz w:val="24"/>
          <w:szCs w:val="24"/>
        </w:rPr>
        <w:t>4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23</w:t>
      </w:r>
      <w:r w:rsidR="00B669E9">
        <w:rPr>
          <w:bCs/>
          <w:noProof w:val="0"/>
          <w:sz w:val="24"/>
          <w:szCs w:val="24"/>
        </w:rPr>
        <w:t>1</w:t>
      </w:r>
      <w:r w:rsidR="00D55679">
        <w:rPr>
          <w:bCs/>
          <w:noProof w:val="0"/>
          <w:sz w:val="24"/>
          <w:szCs w:val="24"/>
        </w:rPr>
        <w:t>2</w:t>
      </w:r>
      <w:r w:rsidR="00FF3D3D">
        <w:rPr>
          <w:bCs/>
          <w:noProof w:val="0"/>
          <w:sz w:val="24"/>
          <w:szCs w:val="24"/>
        </w:rPr>
        <w:t>6</w:t>
      </w:r>
      <w:r w:rsidR="00B05CE0">
        <w:rPr>
          <w:bCs/>
          <w:noProof w:val="0"/>
          <w:sz w:val="24"/>
          <w:szCs w:val="24"/>
        </w:rPr>
        <w:t>18</w:t>
      </w:r>
    </w:p>
    <w:p w14:paraId="11776FA6" w14:textId="530707E9" w:rsidR="00A209D6" w:rsidRPr="00465587" w:rsidRDefault="00F42493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Chicago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USA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13</w:t>
      </w:r>
      <w:r w:rsidR="0018542A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 w:rsidR="004E7553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7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537809">
        <w:rPr>
          <w:rFonts w:eastAsia="SimSun"/>
          <w:bCs/>
          <w:sz w:val="24"/>
          <w:szCs w:val="24"/>
          <w:lang w:eastAsia="zh-CN"/>
        </w:rPr>
        <w:t>3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204972C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F1D04">
        <w:rPr>
          <w:rFonts w:cs="Arial"/>
          <w:b/>
          <w:bCs/>
          <w:sz w:val="24"/>
          <w:lang w:eastAsia="ja-JP"/>
        </w:rPr>
        <w:t>7.13.</w:t>
      </w:r>
      <w:r w:rsidR="00857A56">
        <w:rPr>
          <w:rFonts w:cs="Arial"/>
          <w:b/>
          <w:bCs/>
          <w:sz w:val="24"/>
          <w:lang w:eastAsia="ja-JP"/>
        </w:rPr>
        <w:t>4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6D4BDFD4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57A56">
        <w:rPr>
          <w:rFonts w:ascii="Arial" w:hAnsi="Arial" w:cs="Arial"/>
          <w:b/>
          <w:bCs/>
          <w:sz w:val="24"/>
        </w:rPr>
        <w:t>SPR reporting mechanism</w:t>
      </w:r>
      <w:r w:rsidR="00FF1D04" w:rsidRPr="00FF1D04">
        <w:rPr>
          <w:rFonts w:ascii="Arial" w:hAnsi="Arial" w:cs="Arial"/>
          <w:b/>
          <w:bCs/>
          <w:sz w:val="24"/>
        </w:rPr>
        <w:t xml:space="preserve"> </w:t>
      </w:r>
    </w:p>
    <w:p w14:paraId="25F387E8" w14:textId="6BD9FB38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0934DC" w:rsidRPr="00A329E8">
        <w:rPr>
          <w:rFonts w:ascii="Arial" w:hAnsi="Arial" w:cs="Arial"/>
          <w:b/>
          <w:bCs/>
          <w:sz w:val="24"/>
        </w:rPr>
        <w:t xml:space="preserve">NR_ENDC_SON_MDT_enh2-Core </w:t>
      </w:r>
      <w:r w:rsidR="000934DC">
        <w:rPr>
          <w:rFonts w:ascii="Arial" w:hAnsi="Arial" w:cs="Arial"/>
          <w:b/>
          <w:bCs/>
          <w:sz w:val="24"/>
        </w:rPr>
        <w:t>- Release 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EE981A9" w14:textId="467EF3DA" w:rsidR="00857A56" w:rsidRDefault="00857A56" w:rsidP="00857A56">
      <w:pPr>
        <w:rPr>
          <w:i/>
          <w:iCs/>
        </w:rPr>
      </w:pPr>
      <w:r>
        <w:t>In RAN2#120 an initial agreement was made that</w:t>
      </w:r>
      <w:r w:rsidRPr="00857A56">
        <w:rPr>
          <w:i/>
          <w:iCs/>
        </w:rPr>
        <w:t xml:space="preserve">: If SPR available indication via SN </w:t>
      </w:r>
      <w:proofErr w:type="spellStart"/>
      <w:r w:rsidRPr="00857A56">
        <w:rPr>
          <w:i/>
          <w:iCs/>
        </w:rPr>
        <w:t>RRCReconfigComplete</w:t>
      </w:r>
      <w:proofErr w:type="spellEnd"/>
      <w:r w:rsidRPr="00857A56">
        <w:rPr>
          <w:i/>
          <w:iCs/>
        </w:rPr>
        <w:t xml:space="preserve"> is received by SN, SN should inform MN that an SPR is available at the UE e.g.., a new IE can be added in S-NODE MODIFICATION REQUIRED message.</w:t>
      </w:r>
    </w:p>
    <w:p w14:paraId="7D78083F" w14:textId="15BE75A6" w:rsidR="00857A56" w:rsidRDefault="00E83AD7" w:rsidP="00857A56">
      <w:pPr>
        <w:rPr>
          <w:i/>
          <w:iCs/>
        </w:rPr>
      </w:pPr>
      <w:r>
        <w:t>At</w:t>
      </w:r>
      <w:r w:rsidR="00857A56">
        <w:t xml:space="preserve"> RAN2#123bis </w:t>
      </w:r>
      <w:r>
        <w:t xml:space="preserve">it was </w:t>
      </w:r>
      <w:r w:rsidR="00857A56">
        <w:t xml:space="preserve">correctly identified that </w:t>
      </w:r>
      <w:proofErr w:type="spellStart"/>
      <w:r w:rsidR="00857A56" w:rsidRPr="0027732C">
        <w:rPr>
          <w:i/>
        </w:rPr>
        <w:t>RRCReconfigurationComplete</w:t>
      </w:r>
      <w:proofErr w:type="spellEnd"/>
      <w:r w:rsidR="00857A56">
        <w:t xml:space="preserve"> message </w:t>
      </w:r>
      <w:r w:rsidR="005930CC">
        <w:t xml:space="preserve">is </w:t>
      </w:r>
      <w:r w:rsidR="00857A56">
        <w:t xml:space="preserve">not the correct point in time </w:t>
      </w:r>
      <w:r w:rsidR="00037FB6">
        <w:t xml:space="preserve">to indicate the availability of </w:t>
      </w:r>
      <w:r w:rsidR="00857A56">
        <w:t xml:space="preserve">the SPR in </w:t>
      </w:r>
      <w:r w:rsidR="001B28E0">
        <w:t>some cases</w:t>
      </w:r>
      <w:r w:rsidR="00857A56">
        <w:t xml:space="preserve">: </w:t>
      </w:r>
      <w:r w:rsidR="00857A56" w:rsidRPr="00857A56">
        <w:rPr>
          <w:i/>
          <w:iCs/>
        </w:rPr>
        <w:t xml:space="preserve">Mechanism (other than indicating it in </w:t>
      </w:r>
      <w:proofErr w:type="spellStart"/>
      <w:r w:rsidR="00857A56" w:rsidRPr="00857A56">
        <w:rPr>
          <w:i/>
          <w:iCs/>
        </w:rPr>
        <w:t>RRCReconfigurationComplete</w:t>
      </w:r>
      <w:proofErr w:type="spellEnd"/>
      <w:r w:rsidR="00857A56" w:rsidRPr="00857A56">
        <w:rPr>
          <w:i/>
          <w:iCs/>
        </w:rPr>
        <w:t xml:space="preserve"> message) to indicate SPR availability to the network is needed for SRB1.</w:t>
      </w:r>
    </w:p>
    <w:p w14:paraId="7A020104" w14:textId="0609A8C5" w:rsidR="00857A56" w:rsidRPr="00857A56" w:rsidRDefault="00857A56" w:rsidP="00857A56">
      <w:r w:rsidRPr="00857A56">
        <w:t>In this paper we</w:t>
      </w:r>
      <w:r>
        <w:t xml:space="preserve"> propose a</w:t>
      </w:r>
      <w:r w:rsidR="009C4C26">
        <w:t xml:space="preserve"> </w:t>
      </w:r>
      <w:r w:rsidR="00570069">
        <w:t>solution for SPR availability indication for that case when this indication is not possible</w:t>
      </w:r>
      <w:r w:rsidR="00A85671">
        <w:t xml:space="preserve"> in </w:t>
      </w:r>
      <w:proofErr w:type="spellStart"/>
      <w:r w:rsidR="00A85671" w:rsidRPr="0027732C">
        <w:rPr>
          <w:i/>
        </w:rPr>
        <w:t>RRCReconfigurationComplete</w:t>
      </w:r>
      <w:proofErr w:type="spellEnd"/>
      <w:r w:rsidR="00A85671">
        <w:t xml:space="preserve"> message</w:t>
      </w:r>
      <w:r>
        <w:t xml:space="preserve">. </w:t>
      </w:r>
    </w:p>
    <w:p w14:paraId="1BC82ECA" w14:textId="786C0F43" w:rsidR="009339CB" w:rsidRDefault="009339CB" w:rsidP="00FF1D04">
      <w:pPr>
        <w:pStyle w:val="Heading1"/>
      </w:pPr>
      <w:r w:rsidRPr="006E13D1">
        <w:t>2</w:t>
      </w:r>
      <w:r w:rsidR="00885949">
        <w:tab/>
      </w:r>
      <w:r w:rsidR="00487689">
        <w:t>Enhanced</w:t>
      </w:r>
      <w:r w:rsidR="00857A56">
        <w:t xml:space="preserve"> </w:t>
      </w:r>
      <w:proofErr w:type="gramStart"/>
      <w:r w:rsidR="00857A56">
        <w:t>mechanism</w:t>
      </w:r>
      <w:proofErr w:type="gramEnd"/>
      <w:r w:rsidR="00487689">
        <w:t xml:space="preserve"> for SPR availabi</w:t>
      </w:r>
      <w:r w:rsidR="007F730B">
        <w:t>lity indication</w:t>
      </w:r>
    </w:p>
    <w:p w14:paraId="4E13AD8E" w14:textId="6BD8FEEA" w:rsidR="00A5530F" w:rsidRDefault="00165D3A" w:rsidP="00857A56">
      <w:pPr>
        <w:rPr>
          <w:rStyle w:val="eop"/>
          <w:color w:val="000000"/>
          <w:shd w:val="clear" w:color="auto" w:fill="FFFFFF"/>
        </w:rPr>
      </w:pPr>
      <w:r>
        <w:rPr>
          <w:rStyle w:val="eop"/>
          <w:color w:val="000000"/>
          <w:shd w:val="clear" w:color="auto" w:fill="FFFFFF"/>
        </w:rPr>
        <w:t>A</w:t>
      </w:r>
      <w:r w:rsidR="00A5530F">
        <w:rPr>
          <w:rStyle w:val="eop"/>
          <w:color w:val="000000"/>
          <w:shd w:val="clear" w:color="auto" w:fill="FFFFFF"/>
        </w:rPr>
        <w:t xml:space="preserve">s a consequence of </w:t>
      </w:r>
      <w:r w:rsidR="00BA66CB">
        <w:rPr>
          <w:rStyle w:val="eop"/>
          <w:color w:val="000000"/>
          <w:shd w:val="clear" w:color="auto" w:fill="FFFFFF"/>
        </w:rPr>
        <w:t xml:space="preserve">the fact that </w:t>
      </w:r>
      <w:r w:rsidR="00C06E45">
        <w:rPr>
          <w:rStyle w:val="eop"/>
          <w:color w:val="000000"/>
          <w:shd w:val="clear" w:color="auto" w:fill="FFFFFF"/>
        </w:rPr>
        <w:t xml:space="preserve">the </w:t>
      </w:r>
      <w:r w:rsidR="00A5530F">
        <w:rPr>
          <w:rStyle w:val="eop"/>
          <w:color w:val="000000"/>
          <w:shd w:val="clear" w:color="auto" w:fill="FFFFFF"/>
        </w:rPr>
        <w:t xml:space="preserve">SPR </w:t>
      </w:r>
      <w:r w:rsidR="00C06E45">
        <w:rPr>
          <w:rStyle w:val="eop"/>
          <w:color w:val="000000"/>
          <w:shd w:val="clear" w:color="auto" w:fill="FFFFFF"/>
        </w:rPr>
        <w:t xml:space="preserve">can be </w:t>
      </w:r>
      <w:r w:rsidR="00901928">
        <w:rPr>
          <w:rStyle w:val="eop"/>
          <w:color w:val="000000"/>
          <w:shd w:val="clear" w:color="auto" w:fill="FFFFFF"/>
        </w:rPr>
        <w:t xml:space="preserve">only </w:t>
      </w:r>
      <w:r w:rsidR="00A5530F">
        <w:rPr>
          <w:rStyle w:val="eop"/>
          <w:color w:val="000000"/>
          <w:shd w:val="clear" w:color="auto" w:fill="FFFFFF"/>
        </w:rPr>
        <w:t>generated</w:t>
      </w:r>
      <w:r w:rsidR="00901928">
        <w:rPr>
          <w:rStyle w:val="eop"/>
          <w:color w:val="000000"/>
          <w:shd w:val="clear" w:color="auto" w:fill="FFFFFF"/>
        </w:rPr>
        <w:t xml:space="preserve"> </w:t>
      </w:r>
      <w:r w:rsidR="00A5530F">
        <w:rPr>
          <w:rStyle w:val="eop"/>
          <w:color w:val="000000"/>
          <w:shd w:val="clear" w:color="auto" w:fill="FFFFFF"/>
        </w:rPr>
        <w:t xml:space="preserve">after the UE has </w:t>
      </w:r>
      <w:r w:rsidR="008B34BA">
        <w:rPr>
          <w:rStyle w:val="eop"/>
          <w:color w:val="000000"/>
          <w:shd w:val="clear" w:color="auto" w:fill="FFFFFF"/>
        </w:rPr>
        <w:t>succes</w:t>
      </w:r>
      <w:r w:rsidR="00317482">
        <w:rPr>
          <w:rStyle w:val="eop"/>
          <w:color w:val="000000"/>
          <w:shd w:val="clear" w:color="auto" w:fill="FFFFFF"/>
        </w:rPr>
        <w:t xml:space="preserve">sfully completed the </w:t>
      </w:r>
      <w:proofErr w:type="gramStart"/>
      <w:r w:rsidR="00317482">
        <w:rPr>
          <w:rStyle w:val="eop"/>
          <w:color w:val="000000"/>
          <w:shd w:val="clear" w:color="auto" w:fill="FFFFFF"/>
        </w:rPr>
        <w:t>random access</w:t>
      </w:r>
      <w:proofErr w:type="gramEnd"/>
      <w:r w:rsidR="00317482">
        <w:rPr>
          <w:rStyle w:val="eop"/>
          <w:color w:val="000000"/>
          <w:shd w:val="clear" w:color="auto" w:fill="FFFFFF"/>
        </w:rPr>
        <w:t xml:space="preserve"> procedure and </w:t>
      </w:r>
      <w:r w:rsidR="00A5530F">
        <w:rPr>
          <w:rStyle w:val="eop"/>
          <w:color w:val="000000"/>
          <w:shd w:val="clear" w:color="auto" w:fill="FFFFFF"/>
        </w:rPr>
        <w:t xml:space="preserve">accessed the PSCell, </w:t>
      </w:r>
      <w:r w:rsidR="0090072B">
        <w:rPr>
          <w:rStyle w:val="eop"/>
          <w:color w:val="000000"/>
          <w:shd w:val="clear" w:color="auto" w:fill="FFFFFF"/>
        </w:rPr>
        <w:t>in some case</w:t>
      </w:r>
      <w:r w:rsidR="007F730B">
        <w:rPr>
          <w:rStyle w:val="eop"/>
          <w:color w:val="000000"/>
          <w:shd w:val="clear" w:color="auto" w:fill="FFFFFF"/>
        </w:rPr>
        <w:t>s</w:t>
      </w:r>
      <w:r w:rsidR="0090072B">
        <w:rPr>
          <w:rStyle w:val="eop"/>
          <w:color w:val="000000"/>
          <w:shd w:val="clear" w:color="auto" w:fill="FFFFFF"/>
        </w:rPr>
        <w:t xml:space="preserve"> the SPR availability cannot be indicated in </w:t>
      </w:r>
      <w:r w:rsidR="00CD52B7">
        <w:rPr>
          <w:rStyle w:val="eop"/>
          <w:color w:val="000000"/>
          <w:shd w:val="clear" w:color="auto" w:fill="FFFFFF"/>
        </w:rPr>
        <w:t xml:space="preserve">the </w:t>
      </w:r>
      <w:proofErr w:type="spellStart"/>
      <w:r w:rsidR="00CD52B7" w:rsidRPr="00857A56">
        <w:rPr>
          <w:i/>
          <w:iCs/>
        </w:rPr>
        <w:t>RRCReconfigurationComplete</w:t>
      </w:r>
      <w:proofErr w:type="spellEnd"/>
      <w:r w:rsidR="00CD52B7" w:rsidRPr="00857A56">
        <w:rPr>
          <w:i/>
          <w:iCs/>
        </w:rPr>
        <w:t xml:space="preserve"> </w:t>
      </w:r>
      <w:r w:rsidR="00CD52B7" w:rsidRPr="00065AA5">
        <w:t>message</w:t>
      </w:r>
      <w:r w:rsidR="00CD52B7">
        <w:t xml:space="preserve">. </w:t>
      </w:r>
      <w:r w:rsidR="0066461D">
        <w:rPr>
          <w:rStyle w:val="eop"/>
          <w:color w:val="000000"/>
          <w:shd w:val="clear" w:color="auto" w:fill="FFFFFF"/>
        </w:rPr>
        <w:t>To enable</w:t>
      </w:r>
      <w:r w:rsidR="00A5530F">
        <w:rPr>
          <w:rStyle w:val="eop"/>
          <w:color w:val="000000"/>
          <w:shd w:val="clear" w:color="auto" w:fill="FFFFFF"/>
        </w:rPr>
        <w:t xml:space="preserve"> the UE to correctly and timely signal to the network </w:t>
      </w:r>
      <w:r w:rsidR="00901928">
        <w:rPr>
          <w:rStyle w:val="eop"/>
          <w:color w:val="000000"/>
          <w:shd w:val="clear" w:color="auto" w:fill="FFFFFF"/>
        </w:rPr>
        <w:t xml:space="preserve">the </w:t>
      </w:r>
      <w:r w:rsidR="00A5530F">
        <w:rPr>
          <w:rStyle w:val="eop"/>
          <w:color w:val="000000"/>
          <w:shd w:val="clear" w:color="auto" w:fill="FFFFFF"/>
        </w:rPr>
        <w:t>availability of the SPR</w:t>
      </w:r>
      <w:r w:rsidR="007A5AF0">
        <w:rPr>
          <w:rStyle w:val="eop"/>
          <w:color w:val="000000"/>
          <w:shd w:val="clear" w:color="auto" w:fill="FFFFFF"/>
        </w:rPr>
        <w:t xml:space="preserve"> </w:t>
      </w:r>
      <w:r w:rsidR="007F730B">
        <w:rPr>
          <w:rStyle w:val="eop"/>
          <w:color w:val="000000"/>
          <w:shd w:val="clear" w:color="auto" w:fill="FFFFFF"/>
        </w:rPr>
        <w:t>which</w:t>
      </w:r>
      <w:r w:rsidR="00191CDF">
        <w:rPr>
          <w:rStyle w:val="eop"/>
          <w:color w:val="000000"/>
          <w:shd w:val="clear" w:color="auto" w:fill="FFFFFF"/>
        </w:rPr>
        <w:t xml:space="preserve"> is generated after the </w:t>
      </w:r>
      <w:proofErr w:type="spellStart"/>
      <w:r w:rsidR="00191CDF" w:rsidRPr="00A5530F">
        <w:rPr>
          <w:rStyle w:val="eop"/>
          <w:i/>
          <w:iCs/>
          <w:color w:val="000000"/>
          <w:shd w:val="clear" w:color="auto" w:fill="FFFFFF"/>
        </w:rPr>
        <w:t>RRCReconfigurationComplete</w:t>
      </w:r>
      <w:proofErr w:type="spellEnd"/>
      <w:r w:rsidR="00191CDF">
        <w:rPr>
          <w:rStyle w:val="eop"/>
          <w:color w:val="000000"/>
          <w:shd w:val="clear" w:color="auto" w:fill="FFFFFF"/>
        </w:rPr>
        <w:t xml:space="preserve"> message </w:t>
      </w:r>
      <w:r w:rsidR="007F730B">
        <w:rPr>
          <w:rStyle w:val="eop"/>
          <w:color w:val="000000"/>
          <w:shd w:val="clear" w:color="auto" w:fill="FFFFFF"/>
        </w:rPr>
        <w:t>was</w:t>
      </w:r>
      <w:r w:rsidR="00191CDF">
        <w:rPr>
          <w:rStyle w:val="eop"/>
          <w:color w:val="000000"/>
          <w:shd w:val="clear" w:color="auto" w:fill="FFFFFF"/>
        </w:rPr>
        <w:t xml:space="preserve"> sent</w:t>
      </w:r>
      <w:r w:rsidR="00A5530F">
        <w:rPr>
          <w:rStyle w:val="eop"/>
          <w:color w:val="000000"/>
          <w:shd w:val="clear" w:color="auto" w:fill="FFFFFF"/>
        </w:rPr>
        <w:t>,</w:t>
      </w:r>
      <w:r w:rsidR="0066461D">
        <w:rPr>
          <w:rStyle w:val="eop"/>
          <w:color w:val="000000"/>
          <w:shd w:val="clear" w:color="auto" w:fill="FFFFFF"/>
        </w:rPr>
        <w:t xml:space="preserve"> </w:t>
      </w:r>
      <w:r w:rsidR="00A35A2F">
        <w:rPr>
          <w:rStyle w:val="eop"/>
          <w:color w:val="000000"/>
          <w:shd w:val="clear" w:color="auto" w:fill="FFFFFF"/>
        </w:rPr>
        <w:t xml:space="preserve">while </w:t>
      </w:r>
      <w:r w:rsidR="00B006E7">
        <w:rPr>
          <w:rStyle w:val="eop"/>
          <w:color w:val="000000"/>
          <w:shd w:val="clear" w:color="auto" w:fill="FFFFFF"/>
        </w:rPr>
        <w:t xml:space="preserve">keeping </w:t>
      </w:r>
      <w:r w:rsidR="00A5530F">
        <w:rPr>
          <w:rStyle w:val="eop"/>
          <w:color w:val="000000"/>
          <w:shd w:val="clear" w:color="auto" w:fill="FFFFFF"/>
        </w:rPr>
        <w:t xml:space="preserve">the </w:t>
      </w:r>
      <w:proofErr w:type="spellStart"/>
      <w:r w:rsidR="00A5530F">
        <w:rPr>
          <w:rStyle w:val="eop"/>
          <w:color w:val="000000"/>
          <w:shd w:val="clear" w:color="auto" w:fill="FFFFFF"/>
        </w:rPr>
        <w:t>signaling</w:t>
      </w:r>
      <w:proofErr w:type="spellEnd"/>
      <w:r w:rsidR="00A5530F">
        <w:rPr>
          <w:rStyle w:val="eop"/>
          <w:color w:val="000000"/>
          <w:shd w:val="clear" w:color="auto" w:fill="FFFFFF"/>
        </w:rPr>
        <w:t xml:space="preserve"> complexity</w:t>
      </w:r>
      <w:r w:rsidR="00B006E7">
        <w:rPr>
          <w:rStyle w:val="eop"/>
          <w:color w:val="000000"/>
          <w:shd w:val="clear" w:color="auto" w:fill="FFFFFF"/>
        </w:rPr>
        <w:t xml:space="preserve"> low</w:t>
      </w:r>
      <w:r w:rsidR="00901928">
        <w:rPr>
          <w:rStyle w:val="eop"/>
          <w:color w:val="000000"/>
          <w:shd w:val="clear" w:color="auto" w:fill="FFFFFF"/>
        </w:rPr>
        <w:t>,</w:t>
      </w:r>
      <w:r w:rsidR="00A5530F">
        <w:rPr>
          <w:rStyle w:val="eop"/>
          <w:color w:val="000000"/>
          <w:shd w:val="clear" w:color="auto" w:fill="FFFFFF"/>
        </w:rPr>
        <w:t xml:space="preserve"> it is proposed that an existing message </w:t>
      </w:r>
      <w:r w:rsidR="00910B04">
        <w:rPr>
          <w:rStyle w:val="eop"/>
          <w:color w:val="000000"/>
          <w:shd w:val="clear" w:color="auto" w:fill="FFFFFF"/>
        </w:rPr>
        <w:t xml:space="preserve">is </w:t>
      </w:r>
      <w:r w:rsidR="00A5530F">
        <w:rPr>
          <w:rStyle w:val="eop"/>
          <w:color w:val="000000"/>
          <w:shd w:val="clear" w:color="auto" w:fill="FFFFFF"/>
        </w:rPr>
        <w:t xml:space="preserve">used by the UE to notify </w:t>
      </w:r>
      <w:r w:rsidR="00901928">
        <w:rPr>
          <w:rStyle w:val="eop"/>
          <w:color w:val="000000"/>
          <w:shd w:val="clear" w:color="auto" w:fill="FFFFFF"/>
        </w:rPr>
        <w:t>the</w:t>
      </w:r>
      <w:r w:rsidR="00A5530F">
        <w:rPr>
          <w:rStyle w:val="eop"/>
          <w:color w:val="000000"/>
          <w:shd w:val="clear" w:color="auto" w:fill="FFFFFF"/>
        </w:rPr>
        <w:t xml:space="preserve"> network</w:t>
      </w:r>
      <w:r w:rsidR="00901928">
        <w:rPr>
          <w:rStyle w:val="eop"/>
          <w:color w:val="000000"/>
          <w:shd w:val="clear" w:color="auto" w:fill="FFFFFF"/>
        </w:rPr>
        <w:t xml:space="preserve">. </w:t>
      </w:r>
      <w:r w:rsidR="00A5530F">
        <w:rPr>
          <w:rStyle w:val="eop"/>
          <w:color w:val="000000"/>
          <w:shd w:val="clear" w:color="auto" w:fill="FFFFFF"/>
        </w:rPr>
        <w:t xml:space="preserve">Such message could be the </w:t>
      </w:r>
      <w:proofErr w:type="spellStart"/>
      <w:r w:rsidR="00A5530F" w:rsidRPr="007A5AF0">
        <w:rPr>
          <w:rStyle w:val="eop"/>
          <w:i/>
          <w:iCs/>
          <w:color w:val="000000"/>
          <w:shd w:val="clear" w:color="auto" w:fill="FFFFFF"/>
        </w:rPr>
        <w:t>UEAssistanceInformation</w:t>
      </w:r>
      <w:proofErr w:type="spellEnd"/>
      <w:r w:rsidR="00A5530F">
        <w:rPr>
          <w:rStyle w:val="eop"/>
          <w:color w:val="000000"/>
          <w:shd w:val="clear" w:color="auto" w:fill="FFFFFF"/>
        </w:rPr>
        <w:t xml:space="preserve"> </w:t>
      </w:r>
      <w:r w:rsidR="00901928">
        <w:rPr>
          <w:rStyle w:val="eop"/>
          <w:color w:val="000000"/>
          <w:shd w:val="clear" w:color="auto" w:fill="FFFFFF"/>
        </w:rPr>
        <w:t>message, whereas SPR availability is indicated a</w:t>
      </w:r>
      <w:r w:rsidR="007A5AF0">
        <w:rPr>
          <w:rStyle w:val="eop"/>
          <w:color w:val="000000"/>
          <w:shd w:val="clear" w:color="auto" w:fill="FFFFFF"/>
        </w:rPr>
        <w:t>s a</w:t>
      </w:r>
      <w:r w:rsidR="00901928">
        <w:rPr>
          <w:rStyle w:val="eop"/>
          <w:color w:val="000000"/>
          <w:shd w:val="clear" w:color="auto" w:fill="FFFFFF"/>
        </w:rPr>
        <w:t xml:space="preserve"> new IE</w:t>
      </w:r>
      <w:r w:rsidR="00901928" w:rsidDel="00C80E64">
        <w:rPr>
          <w:rStyle w:val="eop"/>
          <w:color w:val="000000"/>
          <w:shd w:val="clear" w:color="auto" w:fill="FFFFFF"/>
        </w:rPr>
        <w:t xml:space="preserve"> </w:t>
      </w:r>
      <w:r w:rsidR="00786678">
        <w:rPr>
          <w:rStyle w:val="eop"/>
          <w:color w:val="000000"/>
          <w:shd w:val="clear" w:color="auto" w:fill="FFFFFF"/>
        </w:rPr>
        <w:t>within the message</w:t>
      </w:r>
      <w:r w:rsidR="00901928">
        <w:rPr>
          <w:rStyle w:val="eop"/>
          <w:color w:val="000000"/>
          <w:shd w:val="clear" w:color="auto" w:fill="FFFFFF"/>
        </w:rPr>
        <w:t xml:space="preserve">. Once the network receives the </w:t>
      </w:r>
      <w:proofErr w:type="spellStart"/>
      <w:r w:rsidR="00901928" w:rsidRPr="007A5AF0">
        <w:rPr>
          <w:rStyle w:val="eop"/>
          <w:i/>
          <w:iCs/>
          <w:color w:val="000000"/>
          <w:shd w:val="clear" w:color="auto" w:fill="FFFFFF"/>
        </w:rPr>
        <w:t>UEAssistanceInformation</w:t>
      </w:r>
      <w:proofErr w:type="spellEnd"/>
      <w:r w:rsidR="00901928">
        <w:rPr>
          <w:rStyle w:val="eop"/>
          <w:color w:val="000000"/>
          <w:shd w:val="clear" w:color="auto" w:fill="FFFFFF"/>
        </w:rPr>
        <w:t xml:space="preserve"> message that includes the SPR availability indication</w:t>
      </w:r>
      <w:r w:rsidR="007A5AF0">
        <w:rPr>
          <w:rStyle w:val="eop"/>
          <w:color w:val="000000"/>
          <w:shd w:val="clear" w:color="auto" w:fill="FFFFFF"/>
        </w:rPr>
        <w:t xml:space="preserve">, it </w:t>
      </w:r>
      <w:r w:rsidR="00901928">
        <w:rPr>
          <w:rStyle w:val="eop"/>
          <w:color w:val="000000"/>
          <w:shd w:val="clear" w:color="auto" w:fill="FFFFFF"/>
        </w:rPr>
        <w:t xml:space="preserve">can </w:t>
      </w:r>
      <w:r w:rsidR="00F74B34">
        <w:rPr>
          <w:rStyle w:val="eop"/>
          <w:color w:val="000000"/>
          <w:shd w:val="clear" w:color="auto" w:fill="FFFFFF"/>
        </w:rPr>
        <w:t>retrieve the available SPR</w:t>
      </w:r>
      <w:r w:rsidR="00CC1B81">
        <w:rPr>
          <w:rStyle w:val="eop"/>
          <w:color w:val="000000"/>
          <w:shd w:val="clear" w:color="auto" w:fill="FFFFFF"/>
        </w:rPr>
        <w:t xml:space="preserve"> in the legacy way using </w:t>
      </w:r>
      <w:r w:rsidR="00901928">
        <w:rPr>
          <w:rStyle w:val="eop"/>
          <w:color w:val="000000"/>
          <w:shd w:val="clear" w:color="auto" w:fill="FFFFFF"/>
        </w:rPr>
        <w:t xml:space="preserve">the </w:t>
      </w:r>
      <w:proofErr w:type="spellStart"/>
      <w:r w:rsidR="00901928" w:rsidRPr="007A5AF0">
        <w:rPr>
          <w:rStyle w:val="eop"/>
          <w:i/>
          <w:iCs/>
          <w:color w:val="000000"/>
          <w:shd w:val="clear" w:color="auto" w:fill="FFFFFF"/>
        </w:rPr>
        <w:t>UEInformationRequest</w:t>
      </w:r>
      <w:proofErr w:type="spellEnd"/>
      <w:r w:rsidR="00B02132">
        <w:rPr>
          <w:rStyle w:val="eop"/>
          <w:color w:val="000000"/>
          <w:shd w:val="clear" w:color="auto" w:fill="FFFFFF"/>
        </w:rPr>
        <w:t xml:space="preserve"> and </w:t>
      </w:r>
      <w:proofErr w:type="spellStart"/>
      <w:r w:rsidR="00901928" w:rsidRPr="007A5AF0">
        <w:rPr>
          <w:rStyle w:val="eop"/>
          <w:i/>
          <w:iCs/>
          <w:color w:val="000000"/>
          <w:shd w:val="clear" w:color="auto" w:fill="FFFFFF"/>
        </w:rPr>
        <w:t>UEInformationResponse</w:t>
      </w:r>
      <w:proofErr w:type="spellEnd"/>
      <w:r w:rsidR="00901928">
        <w:rPr>
          <w:rStyle w:val="eop"/>
          <w:color w:val="000000"/>
          <w:shd w:val="clear" w:color="auto" w:fill="FFFFFF"/>
        </w:rPr>
        <w:t xml:space="preserve"> me</w:t>
      </w:r>
      <w:r w:rsidR="00B02132">
        <w:rPr>
          <w:rStyle w:val="eop"/>
          <w:color w:val="000000"/>
          <w:shd w:val="clear" w:color="auto" w:fill="FFFFFF"/>
        </w:rPr>
        <w:t>ssages</w:t>
      </w:r>
      <w:r w:rsidR="00901928">
        <w:rPr>
          <w:rStyle w:val="eop"/>
          <w:color w:val="000000"/>
          <w:shd w:val="clear" w:color="auto" w:fill="FFFFFF"/>
        </w:rPr>
        <w:t>.</w:t>
      </w:r>
      <w:r w:rsidR="002F3301">
        <w:rPr>
          <w:rStyle w:val="eop"/>
          <w:color w:val="000000"/>
          <w:shd w:val="clear" w:color="auto" w:fill="FFFFFF"/>
        </w:rPr>
        <w:t xml:space="preserve"> </w:t>
      </w:r>
    </w:p>
    <w:p w14:paraId="386CCC4C" w14:textId="2CB256FD" w:rsidR="00901928" w:rsidRPr="00901928" w:rsidRDefault="00901928" w:rsidP="00857A56">
      <w:pPr>
        <w:rPr>
          <w:rStyle w:val="eop"/>
          <w:b/>
          <w:bCs/>
          <w:color w:val="000000"/>
          <w:shd w:val="clear" w:color="auto" w:fill="FFFFFF"/>
        </w:rPr>
      </w:pPr>
      <w:r w:rsidRPr="00901928" w:rsidDel="00CC1B81">
        <w:rPr>
          <w:rStyle w:val="eop"/>
          <w:b/>
          <w:bCs/>
          <w:color w:val="000000"/>
          <w:shd w:val="clear" w:color="auto" w:fill="FFFFFF"/>
        </w:rPr>
        <w:t xml:space="preserve">Proposal 1: </w:t>
      </w:r>
      <w:r w:rsidR="007A5AF0">
        <w:rPr>
          <w:rStyle w:val="eop"/>
          <w:b/>
          <w:bCs/>
          <w:color w:val="000000"/>
          <w:shd w:val="clear" w:color="auto" w:fill="FFFFFF"/>
        </w:rPr>
        <w:t xml:space="preserve">SPR availability indication can be included in the </w:t>
      </w:r>
      <w:proofErr w:type="spellStart"/>
      <w:r w:rsidRPr="007A5AF0">
        <w:rPr>
          <w:rStyle w:val="eop"/>
          <w:b/>
          <w:bCs/>
          <w:i/>
          <w:iCs/>
          <w:color w:val="000000"/>
          <w:shd w:val="clear" w:color="auto" w:fill="FFFFFF"/>
        </w:rPr>
        <w:t>UEAssistanceInformation</w:t>
      </w:r>
      <w:proofErr w:type="spellEnd"/>
      <w:r w:rsidRPr="00901928">
        <w:rPr>
          <w:rStyle w:val="eop"/>
          <w:b/>
          <w:bCs/>
          <w:color w:val="000000"/>
          <w:shd w:val="clear" w:color="auto" w:fill="FFFFFF"/>
        </w:rPr>
        <w:t xml:space="preserve"> message.</w:t>
      </w:r>
      <w:r w:rsidR="00425856">
        <w:rPr>
          <w:rStyle w:val="eop"/>
          <w:b/>
          <w:bCs/>
          <w:color w:val="000000"/>
          <w:shd w:val="clear" w:color="auto" w:fill="FFFFFF"/>
        </w:rPr>
        <w:t xml:space="preserve"> This indication may trigger the network to retrieve the SPR in</w:t>
      </w:r>
      <w:r w:rsidR="00425856" w:rsidDel="005A2670">
        <w:rPr>
          <w:rStyle w:val="eop"/>
          <w:b/>
          <w:bCs/>
          <w:color w:val="000000"/>
          <w:shd w:val="clear" w:color="auto" w:fill="FFFFFF"/>
        </w:rPr>
        <w:t xml:space="preserve"> </w:t>
      </w:r>
      <w:r w:rsidR="005A2670" w:rsidRPr="005A2670">
        <w:rPr>
          <w:rStyle w:val="eop"/>
          <w:b/>
          <w:bCs/>
          <w:color w:val="000000"/>
          <w:shd w:val="clear" w:color="auto" w:fill="FFFFFF"/>
        </w:rPr>
        <w:t xml:space="preserve">the legacy way using the </w:t>
      </w:r>
      <w:proofErr w:type="spellStart"/>
      <w:r w:rsidR="005A2670" w:rsidRPr="00800F76">
        <w:rPr>
          <w:rStyle w:val="eop"/>
          <w:b/>
          <w:i/>
          <w:color w:val="000000"/>
          <w:shd w:val="clear" w:color="auto" w:fill="FFFFFF"/>
        </w:rPr>
        <w:t>UEInformationRequest</w:t>
      </w:r>
      <w:proofErr w:type="spellEnd"/>
      <w:r w:rsidR="00B02132">
        <w:rPr>
          <w:rStyle w:val="eop"/>
          <w:b/>
          <w:i/>
          <w:color w:val="000000"/>
          <w:shd w:val="clear" w:color="auto" w:fill="FFFFFF"/>
        </w:rPr>
        <w:t xml:space="preserve"> </w:t>
      </w:r>
      <w:r w:rsidR="00E32839">
        <w:rPr>
          <w:rStyle w:val="eop"/>
          <w:b/>
          <w:iCs/>
          <w:color w:val="000000"/>
          <w:shd w:val="clear" w:color="auto" w:fill="FFFFFF"/>
        </w:rPr>
        <w:t xml:space="preserve">and </w:t>
      </w:r>
      <w:proofErr w:type="spellStart"/>
      <w:r w:rsidR="005A2670" w:rsidRPr="00800F76">
        <w:rPr>
          <w:rStyle w:val="eop"/>
          <w:b/>
          <w:i/>
          <w:color w:val="000000"/>
          <w:shd w:val="clear" w:color="auto" w:fill="FFFFFF"/>
        </w:rPr>
        <w:t>UEInformationResponse</w:t>
      </w:r>
      <w:proofErr w:type="spellEnd"/>
      <w:r w:rsidR="005A2670" w:rsidRPr="005A2670">
        <w:rPr>
          <w:rStyle w:val="eop"/>
          <w:b/>
          <w:bCs/>
          <w:color w:val="000000"/>
          <w:shd w:val="clear" w:color="auto" w:fill="FFFFFF"/>
        </w:rPr>
        <w:t xml:space="preserve"> me</w:t>
      </w:r>
      <w:r w:rsidR="00B02132">
        <w:rPr>
          <w:rStyle w:val="eop"/>
          <w:b/>
          <w:bCs/>
          <w:color w:val="000000"/>
          <w:shd w:val="clear" w:color="auto" w:fill="FFFFFF"/>
        </w:rPr>
        <w:t>ssages</w:t>
      </w:r>
      <w:r w:rsidR="005678AA">
        <w:rPr>
          <w:rStyle w:val="eop"/>
          <w:b/>
          <w:bCs/>
          <w:color w:val="000000"/>
          <w:shd w:val="clear" w:color="auto" w:fill="FFFFFF"/>
        </w:rPr>
        <w:t>.</w:t>
      </w:r>
      <w:r w:rsidR="00425856" w:rsidRPr="00B7242A">
        <w:rPr>
          <w:rStyle w:val="eop"/>
          <w:b/>
          <w:bCs/>
          <w:color w:val="000000"/>
          <w:shd w:val="clear" w:color="auto" w:fill="FFFFFF"/>
        </w:rPr>
        <w:t xml:space="preserve"> 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33AAD6EC" w14:textId="77777777" w:rsidR="00CD1A0A" w:rsidRDefault="007A5AF0" w:rsidP="009339CB">
      <w:r>
        <w:t>In this paper we have made the following proposal</w:t>
      </w:r>
      <w:r w:rsidR="00CD1A0A">
        <w:t>:</w:t>
      </w:r>
    </w:p>
    <w:p w14:paraId="33E3EB0A" w14:textId="77777777" w:rsidR="00B02132" w:rsidRPr="00901928" w:rsidRDefault="00B02132" w:rsidP="00B02132">
      <w:pPr>
        <w:rPr>
          <w:rStyle w:val="eop"/>
          <w:b/>
          <w:bCs/>
          <w:color w:val="000000"/>
          <w:shd w:val="clear" w:color="auto" w:fill="FFFFFF"/>
        </w:rPr>
      </w:pPr>
      <w:r w:rsidRPr="00901928" w:rsidDel="00CC1B81">
        <w:rPr>
          <w:rStyle w:val="eop"/>
          <w:b/>
          <w:bCs/>
          <w:color w:val="000000"/>
          <w:shd w:val="clear" w:color="auto" w:fill="FFFFFF"/>
        </w:rPr>
        <w:t xml:space="preserve">Proposal 1: </w:t>
      </w:r>
      <w:r>
        <w:rPr>
          <w:rStyle w:val="eop"/>
          <w:b/>
          <w:bCs/>
          <w:color w:val="000000"/>
          <w:shd w:val="clear" w:color="auto" w:fill="FFFFFF"/>
        </w:rPr>
        <w:t xml:space="preserve">SPR availability indication can be included in the </w:t>
      </w:r>
      <w:proofErr w:type="spellStart"/>
      <w:r w:rsidRPr="007A5AF0">
        <w:rPr>
          <w:rStyle w:val="eop"/>
          <w:b/>
          <w:bCs/>
          <w:i/>
          <w:iCs/>
          <w:color w:val="000000"/>
          <w:shd w:val="clear" w:color="auto" w:fill="FFFFFF"/>
        </w:rPr>
        <w:t>UEAssistanceInformation</w:t>
      </w:r>
      <w:proofErr w:type="spellEnd"/>
      <w:r w:rsidRPr="00901928">
        <w:rPr>
          <w:rStyle w:val="eop"/>
          <w:b/>
          <w:bCs/>
          <w:color w:val="000000"/>
          <w:shd w:val="clear" w:color="auto" w:fill="FFFFFF"/>
        </w:rPr>
        <w:t xml:space="preserve"> message.</w:t>
      </w:r>
      <w:r>
        <w:rPr>
          <w:rStyle w:val="eop"/>
          <w:b/>
          <w:bCs/>
          <w:color w:val="000000"/>
          <w:shd w:val="clear" w:color="auto" w:fill="FFFFFF"/>
        </w:rPr>
        <w:t xml:space="preserve"> This indication may trigger the network to retrieve the SPR in</w:t>
      </w:r>
      <w:r w:rsidDel="005A2670">
        <w:rPr>
          <w:rStyle w:val="eop"/>
          <w:b/>
          <w:bCs/>
          <w:color w:val="000000"/>
          <w:shd w:val="clear" w:color="auto" w:fill="FFFFFF"/>
        </w:rPr>
        <w:t xml:space="preserve"> </w:t>
      </w:r>
      <w:r w:rsidRPr="005A2670">
        <w:rPr>
          <w:rStyle w:val="eop"/>
          <w:b/>
          <w:bCs/>
          <w:color w:val="000000"/>
          <w:shd w:val="clear" w:color="auto" w:fill="FFFFFF"/>
        </w:rPr>
        <w:t xml:space="preserve">the legacy way using the </w:t>
      </w:r>
      <w:proofErr w:type="spellStart"/>
      <w:r w:rsidRPr="00800F76">
        <w:rPr>
          <w:rStyle w:val="eop"/>
          <w:b/>
          <w:i/>
          <w:color w:val="000000"/>
          <w:shd w:val="clear" w:color="auto" w:fill="FFFFFF"/>
        </w:rPr>
        <w:t>UEInformationRequest</w:t>
      </w:r>
      <w:proofErr w:type="spellEnd"/>
      <w:r>
        <w:rPr>
          <w:rStyle w:val="eop"/>
          <w:b/>
          <w:i/>
          <w:color w:val="000000"/>
          <w:shd w:val="clear" w:color="auto" w:fill="FFFFFF"/>
        </w:rPr>
        <w:t xml:space="preserve"> </w:t>
      </w:r>
      <w:r>
        <w:rPr>
          <w:rStyle w:val="eop"/>
          <w:b/>
          <w:iCs/>
          <w:color w:val="000000"/>
          <w:shd w:val="clear" w:color="auto" w:fill="FFFFFF"/>
        </w:rPr>
        <w:t xml:space="preserve">and </w:t>
      </w:r>
      <w:proofErr w:type="spellStart"/>
      <w:r w:rsidRPr="00800F76">
        <w:rPr>
          <w:rStyle w:val="eop"/>
          <w:b/>
          <w:i/>
          <w:color w:val="000000"/>
          <w:shd w:val="clear" w:color="auto" w:fill="FFFFFF"/>
        </w:rPr>
        <w:t>UEInformationResponse</w:t>
      </w:r>
      <w:proofErr w:type="spellEnd"/>
      <w:r w:rsidRPr="005A2670">
        <w:rPr>
          <w:rStyle w:val="eop"/>
          <w:b/>
          <w:bCs/>
          <w:color w:val="000000"/>
          <w:shd w:val="clear" w:color="auto" w:fill="FFFFFF"/>
        </w:rPr>
        <w:t xml:space="preserve"> me</w:t>
      </w:r>
      <w:r>
        <w:rPr>
          <w:rStyle w:val="eop"/>
          <w:b/>
          <w:bCs/>
          <w:color w:val="000000"/>
          <w:shd w:val="clear" w:color="auto" w:fill="FFFFFF"/>
        </w:rPr>
        <w:t>ssages.</w:t>
      </w:r>
      <w:r w:rsidRPr="00B7242A">
        <w:rPr>
          <w:rStyle w:val="eop"/>
          <w:b/>
          <w:bCs/>
          <w:color w:val="000000"/>
          <w:shd w:val="clear" w:color="auto" w:fill="FFFFFF"/>
        </w:rPr>
        <w:t xml:space="preserve"> </w:t>
      </w:r>
    </w:p>
    <w:p w14:paraId="35F222F4" w14:textId="77777777" w:rsidR="00080512" w:rsidRPr="00A209D6" w:rsidRDefault="00080512" w:rsidP="009339CB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54500" w14:textId="77777777" w:rsidR="00240DBA" w:rsidRDefault="00240DBA">
      <w:r>
        <w:separator/>
      </w:r>
    </w:p>
  </w:endnote>
  <w:endnote w:type="continuationSeparator" w:id="0">
    <w:p w14:paraId="5D60502C" w14:textId="77777777" w:rsidR="00240DBA" w:rsidRDefault="00240DBA">
      <w:r>
        <w:continuationSeparator/>
      </w:r>
    </w:p>
  </w:endnote>
  <w:endnote w:type="continuationNotice" w:id="1">
    <w:p w14:paraId="736022E7" w14:textId="77777777" w:rsidR="00240DBA" w:rsidRDefault="00240D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BDB09" w14:textId="77777777" w:rsidR="00240DBA" w:rsidRDefault="00240DBA">
      <w:r>
        <w:separator/>
      </w:r>
    </w:p>
  </w:footnote>
  <w:footnote w:type="continuationSeparator" w:id="0">
    <w:p w14:paraId="77937DC9" w14:textId="77777777" w:rsidR="00240DBA" w:rsidRDefault="00240DBA">
      <w:r>
        <w:continuationSeparator/>
      </w:r>
    </w:p>
  </w:footnote>
  <w:footnote w:type="continuationNotice" w:id="1">
    <w:p w14:paraId="66B26402" w14:textId="77777777" w:rsidR="00240DBA" w:rsidRDefault="00240D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F295240"/>
    <w:multiLevelType w:val="multilevel"/>
    <w:tmpl w:val="37FAF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5A55B9B"/>
    <w:multiLevelType w:val="multilevel"/>
    <w:tmpl w:val="2FCAC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5602C21"/>
    <w:multiLevelType w:val="multilevel"/>
    <w:tmpl w:val="5186F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5FE51BD"/>
    <w:multiLevelType w:val="multilevel"/>
    <w:tmpl w:val="103E9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3"/>
  </w:num>
  <w:num w:numId="5" w16cid:durableId="630793192">
    <w:abstractNumId w:val="2"/>
  </w:num>
  <w:num w:numId="6" w16cid:durableId="1154301696">
    <w:abstractNumId w:val="5"/>
  </w:num>
  <w:num w:numId="7" w16cid:durableId="1489399165">
    <w:abstractNumId w:val="6"/>
  </w:num>
  <w:num w:numId="8" w16cid:durableId="895892986">
    <w:abstractNumId w:val="9"/>
  </w:num>
  <w:num w:numId="9" w16cid:durableId="1627619146">
    <w:abstractNumId w:val="8"/>
  </w:num>
  <w:num w:numId="10" w16cid:durableId="338235799">
    <w:abstractNumId w:val="7"/>
  </w:num>
  <w:num w:numId="11" w16cid:durableId="1203458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1E0F"/>
    <w:rsid w:val="00023C40"/>
    <w:rsid w:val="0002507D"/>
    <w:rsid w:val="00033397"/>
    <w:rsid w:val="00037FB6"/>
    <w:rsid w:val="00040095"/>
    <w:rsid w:val="00040633"/>
    <w:rsid w:val="00043548"/>
    <w:rsid w:val="00061368"/>
    <w:rsid w:val="00062479"/>
    <w:rsid w:val="00064134"/>
    <w:rsid w:val="00065268"/>
    <w:rsid w:val="00065AA5"/>
    <w:rsid w:val="00073C9C"/>
    <w:rsid w:val="00076412"/>
    <w:rsid w:val="00080512"/>
    <w:rsid w:val="00090468"/>
    <w:rsid w:val="000934DC"/>
    <w:rsid w:val="00094568"/>
    <w:rsid w:val="000B7BCF"/>
    <w:rsid w:val="000C522B"/>
    <w:rsid w:val="000D46EC"/>
    <w:rsid w:val="000D58AB"/>
    <w:rsid w:val="000E03BE"/>
    <w:rsid w:val="00112F1A"/>
    <w:rsid w:val="001416C3"/>
    <w:rsid w:val="00145075"/>
    <w:rsid w:val="00162AC2"/>
    <w:rsid w:val="00165D3A"/>
    <w:rsid w:val="001741A0"/>
    <w:rsid w:val="00175FA0"/>
    <w:rsid w:val="0018542A"/>
    <w:rsid w:val="00191A14"/>
    <w:rsid w:val="00191CDF"/>
    <w:rsid w:val="00194CD0"/>
    <w:rsid w:val="001B28E0"/>
    <w:rsid w:val="001B35CF"/>
    <w:rsid w:val="001B49C9"/>
    <w:rsid w:val="001C23F4"/>
    <w:rsid w:val="001C4F79"/>
    <w:rsid w:val="001E4735"/>
    <w:rsid w:val="001F168B"/>
    <w:rsid w:val="001F7831"/>
    <w:rsid w:val="00204045"/>
    <w:rsid w:val="0020712B"/>
    <w:rsid w:val="0022606D"/>
    <w:rsid w:val="00231728"/>
    <w:rsid w:val="0023744A"/>
    <w:rsid w:val="00240DBA"/>
    <w:rsid w:val="00244A05"/>
    <w:rsid w:val="00250404"/>
    <w:rsid w:val="00256B74"/>
    <w:rsid w:val="002610D8"/>
    <w:rsid w:val="0026557A"/>
    <w:rsid w:val="00272669"/>
    <w:rsid w:val="002747EC"/>
    <w:rsid w:val="0027732C"/>
    <w:rsid w:val="002855BF"/>
    <w:rsid w:val="002A2F6D"/>
    <w:rsid w:val="002B2988"/>
    <w:rsid w:val="002C7F88"/>
    <w:rsid w:val="002D538F"/>
    <w:rsid w:val="002E26B1"/>
    <w:rsid w:val="002E4A5E"/>
    <w:rsid w:val="002F0D22"/>
    <w:rsid w:val="002F3301"/>
    <w:rsid w:val="00300A13"/>
    <w:rsid w:val="003016DB"/>
    <w:rsid w:val="00311B17"/>
    <w:rsid w:val="003172DC"/>
    <w:rsid w:val="00317482"/>
    <w:rsid w:val="00325AE3"/>
    <w:rsid w:val="00326069"/>
    <w:rsid w:val="0035462D"/>
    <w:rsid w:val="0036459E"/>
    <w:rsid w:val="00364B41"/>
    <w:rsid w:val="00374F73"/>
    <w:rsid w:val="00383096"/>
    <w:rsid w:val="0039346C"/>
    <w:rsid w:val="003A41EF"/>
    <w:rsid w:val="003B40AD"/>
    <w:rsid w:val="003B7F90"/>
    <w:rsid w:val="003C4E37"/>
    <w:rsid w:val="003D0FD0"/>
    <w:rsid w:val="003E16BE"/>
    <w:rsid w:val="003F4E28"/>
    <w:rsid w:val="003F6C78"/>
    <w:rsid w:val="004006E8"/>
    <w:rsid w:val="00401855"/>
    <w:rsid w:val="004049D8"/>
    <w:rsid w:val="00425855"/>
    <w:rsid w:val="00425856"/>
    <w:rsid w:val="00446C3A"/>
    <w:rsid w:val="00454EEE"/>
    <w:rsid w:val="00465587"/>
    <w:rsid w:val="00477455"/>
    <w:rsid w:val="00485033"/>
    <w:rsid w:val="00487689"/>
    <w:rsid w:val="004A1F7B"/>
    <w:rsid w:val="004A2E49"/>
    <w:rsid w:val="004A7063"/>
    <w:rsid w:val="004C38A7"/>
    <w:rsid w:val="004C44D2"/>
    <w:rsid w:val="004D3578"/>
    <w:rsid w:val="004D380D"/>
    <w:rsid w:val="004D60AD"/>
    <w:rsid w:val="004E213A"/>
    <w:rsid w:val="004E7553"/>
    <w:rsid w:val="004F4540"/>
    <w:rsid w:val="004F73A7"/>
    <w:rsid w:val="00503171"/>
    <w:rsid w:val="005036B9"/>
    <w:rsid w:val="00506C28"/>
    <w:rsid w:val="00530363"/>
    <w:rsid w:val="00534DA0"/>
    <w:rsid w:val="00537809"/>
    <w:rsid w:val="00540C21"/>
    <w:rsid w:val="00543E6C"/>
    <w:rsid w:val="005441CF"/>
    <w:rsid w:val="00546160"/>
    <w:rsid w:val="00565087"/>
    <w:rsid w:val="0056573F"/>
    <w:rsid w:val="005678AA"/>
    <w:rsid w:val="00570069"/>
    <w:rsid w:val="00571279"/>
    <w:rsid w:val="005930CC"/>
    <w:rsid w:val="005A13AB"/>
    <w:rsid w:val="005A2670"/>
    <w:rsid w:val="005A49C6"/>
    <w:rsid w:val="005C4F3D"/>
    <w:rsid w:val="005C766E"/>
    <w:rsid w:val="005C7CD5"/>
    <w:rsid w:val="005D52C5"/>
    <w:rsid w:val="005D554D"/>
    <w:rsid w:val="00611566"/>
    <w:rsid w:val="0062684A"/>
    <w:rsid w:val="00646D99"/>
    <w:rsid w:val="00656910"/>
    <w:rsid w:val="006574C0"/>
    <w:rsid w:val="0066461D"/>
    <w:rsid w:val="00696821"/>
    <w:rsid w:val="00697342"/>
    <w:rsid w:val="006C13A0"/>
    <w:rsid w:val="006C66D8"/>
    <w:rsid w:val="006D1E24"/>
    <w:rsid w:val="006D3028"/>
    <w:rsid w:val="006D35DE"/>
    <w:rsid w:val="006E1057"/>
    <w:rsid w:val="006E1417"/>
    <w:rsid w:val="006F6A2C"/>
    <w:rsid w:val="007069DC"/>
    <w:rsid w:val="00710201"/>
    <w:rsid w:val="0072073A"/>
    <w:rsid w:val="007329E4"/>
    <w:rsid w:val="007342B5"/>
    <w:rsid w:val="00734A5B"/>
    <w:rsid w:val="00744E76"/>
    <w:rsid w:val="00757D40"/>
    <w:rsid w:val="007662B5"/>
    <w:rsid w:val="00781F0F"/>
    <w:rsid w:val="00786678"/>
    <w:rsid w:val="0078727C"/>
    <w:rsid w:val="00787BAF"/>
    <w:rsid w:val="0079049D"/>
    <w:rsid w:val="00793DC5"/>
    <w:rsid w:val="00796823"/>
    <w:rsid w:val="007A20B7"/>
    <w:rsid w:val="007A2E55"/>
    <w:rsid w:val="007A5A8D"/>
    <w:rsid w:val="007A5AF0"/>
    <w:rsid w:val="007B18D8"/>
    <w:rsid w:val="007B6AC8"/>
    <w:rsid w:val="007C095F"/>
    <w:rsid w:val="007C2DD0"/>
    <w:rsid w:val="007F0DC5"/>
    <w:rsid w:val="007F2E08"/>
    <w:rsid w:val="007F730B"/>
    <w:rsid w:val="00800F76"/>
    <w:rsid w:val="008024FA"/>
    <w:rsid w:val="008028A4"/>
    <w:rsid w:val="00813245"/>
    <w:rsid w:val="00840DE0"/>
    <w:rsid w:val="00844C31"/>
    <w:rsid w:val="00847CD0"/>
    <w:rsid w:val="00857A56"/>
    <w:rsid w:val="008607A8"/>
    <w:rsid w:val="0086354A"/>
    <w:rsid w:val="00873142"/>
    <w:rsid w:val="008768CA"/>
    <w:rsid w:val="00877EF9"/>
    <w:rsid w:val="00880559"/>
    <w:rsid w:val="0088526C"/>
    <w:rsid w:val="00885949"/>
    <w:rsid w:val="008A5F4D"/>
    <w:rsid w:val="008B34BA"/>
    <w:rsid w:val="008B5306"/>
    <w:rsid w:val="008B54E8"/>
    <w:rsid w:val="008C2E2A"/>
    <w:rsid w:val="008C3057"/>
    <w:rsid w:val="008D2E4D"/>
    <w:rsid w:val="008F396F"/>
    <w:rsid w:val="008F3DCD"/>
    <w:rsid w:val="008F6B31"/>
    <w:rsid w:val="0090072B"/>
    <w:rsid w:val="00901928"/>
    <w:rsid w:val="0090271F"/>
    <w:rsid w:val="00902DB9"/>
    <w:rsid w:val="0090466A"/>
    <w:rsid w:val="00905619"/>
    <w:rsid w:val="00905E5A"/>
    <w:rsid w:val="00910B04"/>
    <w:rsid w:val="00922F46"/>
    <w:rsid w:val="00923655"/>
    <w:rsid w:val="009248C6"/>
    <w:rsid w:val="009339CB"/>
    <w:rsid w:val="00936071"/>
    <w:rsid w:val="009376CD"/>
    <w:rsid w:val="00940212"/>
    <w:rsid w:val="0094027C"/>
    <w:rsid w:val="00942EC2"/>
    <w:rsid w:val="00961B32"/>
    <w:rsid w:val="00962509"/>
    <w:rsid w:val="00970DB3"/>
    <w:rsid w:val="00974BB0"/>
    <w:rsid w:val="00975BCD"/>
    <w:rsid w:val="00980E94"/>
    <w:rsid w:val="009818A2"/>
    <w:rsid w:val="00985A39"/>
    <w:rsid w:val="009928A9"/>
    <w:rsid w:val="009A0AF3"/>
    <w:rsid w:val="009B07CD"/>
    <w:rsid w:val="009C19E9"/>
    <w:rsid w:val="009C4C26"/>
    <w:rsid w:val="009D74A6"/>
    <w:rsid w:val="009E0E87"/>
    <w:rsid w:val="00A01631"/>
    <w:rsid w:val="00A10F02"/>
    <w:rsid w:val="00A17176"/>
    <w:rsid w:val="00A204CA"/>
    <w:rsid w:val="00A209D6"/>
    <w:rsid w:val="00A21E13"/>
    <w:rsid w:val="00A22738"/>
    <w:rsid w:val="00A26B46"/>
    <w:rsid w:val="00A35A2F"/>
    <w:rsid w:val="00A36F5F"/>
    <w:rsid w:val="00A430EC"/>
    <w:rsid w:val="00A53724"/>
    <w:rsid w:val="00A54B2B"/>
    <w:rsid w:val="00A5530F"/>
    <w:rsid w:val="00A703B6"/>
    <w:rsid w:val="00A82346"/>
    <w:rsid w:val="00A85671"/>
    <w:rsid w:val="00A9671C"/>
    <w:rsid w:val="00AA1553"/>
    <w:rsid w:val="00AA34EA"/>
    <w:rsid w:val="00AC1A49"/>
    <w:rsid w:val="00AD7E7C"/>
    <w:rsid w:val="00AE0C69"/>
    <w:rsid w:val="00B006E7"/>
    <w:rsid w:val="00B02132"/>
    <w:rsid w:val="00B05380"/>
    <w:rsid w:val="00B05962"/>
    <w:rsid w:val="00B05CE0"/>
    <w:rsid w:val="00B15449"/>
    <w:rsid w:val="00B16C2F"/>
    <w:rsid w:val="00B20F15"/>
    <w:rsid w:val="00B27303"/>
    <w:rsid w:val="00B325FB"/>
    <w:rsid w:val="00B47FD1"/>
    <w:rsid w:val="00B516BB"/>
    <w:rsid w:val="00B60013"/>
    <w:rsid w:val="00B669E9"/>
    <w:rsid w:val="00B7242A"/>
    <w:rsid w:val="00B7538C"/>
    <w:rsid w:val="00B84DB2"/>
    <w:rsid w:val="00BA66CB"/>
    <w:rsid w:val="00BB2E63"/>
    <w:rsid w:val="00BC3555"/>
    <w:rsid w:val="00BF099E"/>
    <w:rsid w:val="00C06E45"/>
    <w:rsid w:val="00C108A2"/>
    <w:rsid w:val="00C12B51"/>
    <w:rsid w:val="00C20976"/>
    <w:rsid w:val="00C24650"/>
    <w:rsid w:val="00C25465"/>
    <w:rsid w:val="00C31806"/>
    <w:rsid w:val="00C33079"/>
    <w:rsid w:val="00C55A12"/>
    <w:rsid w:val="00C57930"/>
    <w:rsid w:val="00C6501C"/>
    <w:rsid w:val="00C6553E"/>
    <w:rsid w:val="00C72D3D"/>
    <w:rsid w:val="00C80E64"/>
    <w:rsid w:val="00C82DE8"/>
    <w:rsid w:val="00C83A13"/>
    <w:rsid w:val="00C86F10"/>
    <w:rsid w:val="00C9068C"/>
    <w:rsid w:val="00C92967"/>
    <w:rsid w:val="00C966BD"/>
    <w:rsid w:val="00CA3D0C"/>
    <w:rsid w:val="00CA654B"/>
    <w:rsid w:val="00CB72B8"/>
    <w:rsid w:val="00CC0AFB"/>
    <w:rsid w:val="00CC1B81"/>
    <w:rsid w:val="00CD0BA8"/>
    <w:rsid w:val="00CD1A0A"/>
    <w:rsid w:val="00CD4C7B"/>
    <w:rsid w:val="00CD52B7"/>
    <w:rsid w:val="00CD58FE"/>
    <w:rsid w:val="00CF5881"/>
    <w:rsid w:val="00D136C8"/>
    <w:rsid w:val="00D33BE3"/>
    <w:rsid w:val="00D3792D"/>
    <w:rsid w:val="00D5445E"/>
    <w:rsid w:val="00D54820"/>
    <w:rsid w:val="00D55679"/>
    <w:rsid w:val="00D55E47"/>
    <w:rsid w:val="00D62E19"/>
    <w:rsid w:val="00D66080"/>
    <w:rsid w:val="00D67CD1"/>
    <w:rsid w:val="00D738D6"/>
    <w:rsid w:val="00D7511B"/>
    <w:rsid w:val="00D760BE"/>
    <w:rsid w:val="00D80795"/>
    <w:rsid w:val="00D854BE"/>
    <w:rsid w:val="00D87E00"/>
    <w:rsid w:val="00D9134D"/>
    <w:rsid w:val="00D96D11"/>
    <w:rsid w:val="00DA155D"/>
    <w:rsid w:val="00DA7A03"/>
    <w:rsid w:val="00DB0DB8"/>
    <w:rsid w:val="00DB1818"/>
    <w:rsid w:val="00DC309B"/>
    <w:rsid w:val="00DC4DA2"/>
    <w:rsid w:val="00DC5261"/>
    <w:rsid w:val="00DE25D2"/>
    <w:rsid w:val="00DF7C20"/>
    <w:rsid w:val="00E038FB"/>
    <w:rsid w:val="00E03BF3"/>
    <w:rsid w:val="00E32839"/>
    <w:rsid w:val="00E42B5B"/>
    <w:rsid w:val="00E46C08"/>
    <w:rsid w:val="00E471CF"/>
    <w:rsid w:val="00E62835"/>
    <w:rsid w:val="00E6480E"/>
    <w:rsid w:val="00E7350C"/>
    <w:rsid w:val="00E77645"/>
    <w:rsid w:val="00E83697"/>
    <w:rsid w:val="00E83AD7"/>
    <w:rsid w:val="00E859B6"/>
    <w:rsid w:val="00E951E2"/>
    <w:rsid w:val="00E96A1D"/>
    <w:rsid w:val="00EA66C9"/>
    <w:rsid w:val="00EB5D32"/>
    <w:rsid w:val="00EC4A25"/>
    <w:rsid w:val="00EC73C5"/>
    <w:rsid w:val="00EF612C"/>
    <w:rsid w:val="00F0115D"/>
    <w:rsid w:val="00F025A2"/>
    <w:rsid w:val="00F036E9"/>
    <w:rsid w:val="00F07388"/>
    <w:rsid w:val="00F1494E"/>
    <w:rsid w:val="00F2026E"/>
    <w:rsid w:val="00F2210A"/>
    <w:rsid w:val="00F272E8"/>
    <w:rsid w:val="00F31372"/>
    <w:rsid w:val="00F37743"/>
    <w:rsid w:val="00F42493"/>
    <w:rsid w:val="00F54A3D"/>
    <w:rsid w:val="00F54CB0"/>
    <w:rsid w:val="00F55EA2"/>
    <w:rsid w:val="00F579CD"/>
    <w:rsid w:val="00F652A5"/>
    <w:rsid w:val="00F653B8"/>
    <w:rsid w:val="00F71B89"/>
    <w:rsid w:val="00F7353C"/>
    <w:rsid w:val="00F742CE"/>
    <w:rsid w:val="00F74B34"/>
    <w:rsid w:val="00F76F8F"/>
    <w:rsid w:val="00F87257"/>
    <w:rsid w:val="00F93EED"/>
    <w:rsid w:val="00F941DF"/>
    <w:rsid w:val="00FA1266"/>
    <w:rsid w:val="00FA1CD9"/>
    <w:rsid w:val="00FB36FA"/>
    <w:rsid w:val="00FC1192"/>
    <w:rsid w:val="00FE106D"/>
    <w:rsid w:val="00FE251B"/>
    <w:rsid w:val="00FE6653"/>
    <w:rsid w:val="00FF1D04"/>
    <w:rsid w:val="00FF3D3D"/>
    <w:rsid w:val="0D8AA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727EB7A0-6895-4F67-80E7-61777C301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FF1D0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F1D04"/>
  </w:style>
  <w:style w:type="character" w:customStyle="1" w:styleId="eop">
    <w:name w:val="eop"/>
    <w:basedOn w:val="DefaultParagraphFont"/>
    <w:rsid w:val="00FF1D04"/>
  </w:style>
  <w:style w:type="character" w:customStyle="1" w:styleId="tabchar">
    <w:name w:val="tabchar"/>
    <w:basedOn w:val="DefaultParagraphFont"/>
    <w:rsid w:val="00FF1D04"/>
  </w:style>
  <w:style w:type="character" w:styleId="CommentReference">
    <w:name w:val="annotation reference"/>
    <w:basedOn w:val="DefaultParagraphFont"/>
    <w:rsid w:val="00F272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72E8"/>
  </w:style>
  <w:style w:type="character" w:customStyle="1" w:styleId="CommentTextChar">
    <w:name w:val="Comment Text Char"/>
    <w:basedOn w:val="DefaultParagraphFont"/>
    <w:link w:val="CommentText"/>
    <w:rsid w:val="00F272E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272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72E8"/>
    <w:rPr>
      <w:b/>
      <w:bCs/>
      <w:lang w:eastAsia="en-US"/>
    </w:rPr>
  </w:style>
  <w:style w:type="paragraph" w:styleId="Revision">
    <w:name w:val="Revision"/>
    <w:hidden/>
    <w:uiPriority w:val="99"/>
    <w:semiHidden/>
    <w:rsid w:val="00A5530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7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8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2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1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18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8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4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2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3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01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05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6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4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5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4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8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13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8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26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9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6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2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0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7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1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7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1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7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8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8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6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1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3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89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4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4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66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5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8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4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5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04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5AIRPNAIUNRU-859666464-15676</_dlc_DocId>
    <_dlc_DocIdUrl xmlns="71c5aaf6-e6ce-465b-b873-5148d2a4c105">
      <Url>https://nokia.sharepoint.com/sites/c5g/e2earch/_layouts/15/DocIdRedir.aspx?ID=5AIRPNAIUNRU-859666464-15676</Url>
      <Description>5AIRPNAIUNRU-859666464-15676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B8C33ED-702B-459A-8F81-1F8C06354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3f22d2f-d16e-4be6-ad4f-29fa0b067c3c"/>
    <ds:schemaRef ds:uri="a3840f4f-04be-43d1-b2ef-6ff1382503c7"/>
    <ds:schemaRef ds:uri="http://purl.org/dc/elements/1.1/"/>
    <ds:schemaRef ds:uri="3b34c8f0-1ef5-4d1e-bb66-517ce7fe7356"/>
    <ds:schemaRef ds:uri="71c5aaf6-e6ce-465b-b873-5148d2a4c105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365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2485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Nokia(GWO)5</cp:lastModifiedBy>
  <cp:revision>48</cp:revision>
  <dcterms:created xsi:type="dcterms:W3CDTF">2023-10-23T09:16:00Z</dcterms:created>
  <dcterms:modified xsi:type="dcterms:W3CDTF">2023-11-03T08:03:00Z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3d77c8e5-7557-416a-a74d-238b29db76a2</vt:lpwstr>
  </property>
  <property fmtid="{D5CDD505-2E9C-101B-9397-08002B2CF9AE}" pid="4" name="MediaServiceImageTags">
    <vt:lpwstr/>
  </property>
</Properties>
</file>